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 xml:space="preserve">Bude provádět v naši </w:t>
      </w:r>
      <w:proofErr w:type="gramStart"/>
      <w:r w:rsidRPr="00753AAB">
        <w:rPr>
          <w:b/>
          <w:bCs/>
          <w:u w:val="single"/>
        </w:rPr>
        <w:t>obci</w:t>
      </w:r>
      <w:proofErr w:type="gramEnd"/>
      <w:r w:rsidRPr="00753AAB">
        <w:rPr>
          <w:b/>
          <w:bCs/>
          <w:u w:val="single"/>
        </w:rPr>
        <w:t xml:space="preserve">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FE2766E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D1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170C7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07D1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429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proofErr w:type="gramEnd"/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3C39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0A09C9-D81B-4BA5-80B8-A19827B7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Uživatel systému Windows</cp:lastModifiedBy>
  <cp:revision>2</cp:revision>
  <cp:lastPrinted>2025-12-26T12:04:00Z</cp:lastPrinted>
  <dcterms:created xsi:type="dcterms:W3CDTF">2026-03-03T11:22:00Z</dcterms:created>
  <dcterms:modified xsi:type="dcterms:W3CDTF">2026-03-03T11:22:00Z</dcterms:modified>
</cp:coreProperties>
</file>