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B185" w14:textId="7A8A5FEC" w:rsidR="002527A9" w:rsidRDefault="002527A9" w:rsidP="002527A9">
      <w:pPr>
        <w:rPr>
          <w:rFonts w:cstheme="minorHAnsi"/>
          <w:b/>
          <w:bCs/>
          <w:sz w:val="24"/>
          <w:szCs w:val="24"/>
          <w:u w:val="single"/>
        </w:rPr>
      </w:pPr>
      <w:bookmarkStart w:id="0" w:name="_Hlk103606954"/>
      <w:bookmarkStart w:id="1" w:name="_Toc103606114"/>
      <w:r>
        <w:rPr>
          <w:rFonts w:cstheme="minorHAnsi"/>
          <w:b/>
          <w:bCs/>
          <w:sz w:val="24"/>
          <w:szCs w:val="24"/>
          <w:u w:val="single"/>
        </w:rPr>
        <w:t>Kmetiněves je</w:t>
      </w:r>
      <w:r w:rsidR="00C73247">
        <w:rPr>
          <w:rFonts w:cstheme="minorHAnsi"/>
          <w:b/>
          <w:bCs/>
          <w:sz w:val="24"/>
          <w:szCs w:val="24"/>
          <w:u w:val="single"/>
        </w:rPr>
        <w:t xml:space="preserve"> v nejlepší finanční kondici v</w:t>
      </w:r>
      <w:r w:rsidR="00AC30C0">
        <w:rPr>
          <w:rFonts w:cstheme="minorHAnsi"/>
          <w:b/>
          <w:bCs/>
          <w:sz w:val="24"/>
          <w:szCs w:val="24"/>
          <w:u w:val="single"/>
        </w:rPr>
        <w:t> </w:t>
      </w:r>
      <w:r w:rsidR="00C73247">
        <w:rPr>
          <w:rFonts w:cstheme="minorHAnsi"/>
          <w:b/>
          <w:bCs/>
          <w:sz w:val="24"/>
          <w:szCs w:val="24"/>
          <w:u w:val="single"/>
        </w:rPr>
        <w:t>historii</w:t>
      </w:r>
      <w:r w:rsidR="00AC30C0">
        <w:rPr>
          <w:rFonts w:cstheme="minorHAnsi"/>
          <w:b/>
          <w:bCs/>
          <w:sz w:val="24"/>
          <w:szCs w:val="24"/>
          <w:u w:val="single"/>
        </w:rPr>
        <w:t xml:space="preserve"> a </w:t>
      </w:r>
      <w:r>
        <w:rPr>
          <w:rFonts w:cstheme="minorHAnsi"/>
          <w:b/>
          <w:bCs/>
          <w:sz w:val="24"/>
          <w:szCs w:val="24"/>
          <w:u w:val="single"/>
        </w:rPr>
        <w:t>zasluhuje uznání</w:t>
      </w:r>
    </w:p>
    <w:p w14:paraId="43AD6FB6" w14:textId="2190A269" w:rsidR="002527A9" w:rsidRDefault="002527A9" w:rsidP="00252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Kmetiněves </w:t>
      </w:r>
      <w:r w:rsidRPr="00CF12A9">
        <w:rPr>
          <w:sz w:val="24"/>
          <w:szCs w:val="24"/>
        </w:rPr>
        <w:t>m</w:t>
      </w:r>
      <w:r>
        <w:rPr>
          <w:sz w:val="24"/>
          <w:szCs w:val="24"/>
        </w:rPr>
        <w:t>á</w:t>
      </w:r>
      <w:r w:rsidRPr="00CF12A9">
        <w:rPr>
          <w:sz w:val="24"/>
          <w:szCs w:val="24"/>
        </w:rPr>
        <w:t xml:space="preserve"> za sebou z finančního hlediska dosud nejlepší období a prosperoval</w:t>
      </w:r>
      <w:r>
        <w:rPr>
          <w:sz w:val="24"/>
          <w:szCs w:val="24"/>
        </w:rPr>
        <w:t>a.</w:t>
      </w:r>
      <w:r w:rsidRPr="00CF12A9">
        <w:rPr>
          <w:sz w:val="24"/>
          <w:szCs w:val="24"/>
        </w:rPr>
        <w:t xml:space="preserve"> </w:t>
      </w:r>
      <w:r w:rsidR="002D087A" w:rsidRPr="00CF12A9">
        <w:rPr>
          <w:sz w:val="24"/>
          <w:szCs w:val="24"/>
        </w:rPr>
        <w:t xml:space="preserve">Podrobná finanční analýza </w:t>
      </w:r>
      <w:r>
        <w:rPr>
          <w:sz w:val="24"/>
          <w:szCs w:val="24"/>
        </w:rPr>
        <w:t xml:space="preserve">obce </w:t>
      </w:r>
      <w:r w:rsidR="002D087A" w:rsidRPr="00CF12A9">
        <w:rPr>
          <w:sz w:val="24"/>
          <w:szCs w:val="24"/>
        </w:rPr>
        <w:t xml:space="preserve">ve svém závěru konstatovala, že </w:t>
      </w:r>
      <w:r w:rsidRPr="002527A9">
        <w:rPr>
          <w:sz w:val="24"/>
          <w:szCs w:val="24"/>
        </w:rPr>
        <w:t xml:space="preserve">Kmetiněves je v nejlepší finanční kondici v historii. </w:t>
      </w:r>
      <w:r>
        <w:rPr>
          <w:sz w:val="24"/>
          <w:szCs w:val="24"/>
        </w:rPr>
        <w:t>Analýza vyhodnotila dosavadní finanční politiku za</w:t>
      </w:r>
      <w:r w:rsidRPr="002527A9">
        <w:rPr>
          <w:sz w:val="24"/>
          <w:szCs w:val="24"/>
        </w:rPr>
        <w:t xml:space="preserve"> skvěl</w:t>
      </w:r>
      <w:r>
        <w:rPr>
          <w:sz w:val="24"/>
          <w:szCs w:val="24"/>
        </w:rPr>
        <w:t>ou</w:t>
      </w:r>
      <w:r w:rsidRPr="002527A9">
        <w:rPr>
          <w:sz w:val="24"/>
          <w:szCs w:val="24"/>
        </w:rPr>
        <w:t>, zejména schopnost efektivně regulovat běžné výdaje</w:t>
      </w:r>
      <w:r>
        <w:rPr>
          <w:sz w:val="24"/>
          <w:szCs w:val="24"/>
        </w:rPr>
        <w:t xml:space="preserve">. Uznání </w:t>
      </w:r>
      <w:r w:rsidRPr="002527A9">
        <w:rPr>
          <w:sz w:val="24"/>
          <w:szCs w:val="24"/>
        </w:rPr>
        <w:t>zasluhuje</w:t>
      </w:r>
      <w:r>
        <w:rPr>
          <w:sz w:val="24"/>
          <w:szCs w:val="24"/>
        </w:rPr>
        <w:t xml:space="preserve"> samospráva také za </w:t>
      </w:r>
      <w:r w:rsidRPr="002527A9">
        <w:rPr>
          <w:sz w:val="24"/>
          <w:szCs w:val="24"/>
        </w:rPr>
        <w:t>vysoké výdaje na investice</w:t>
      </w:r>
      <w:r>
        <w:rPr>
          <w:sz w:val="24"/>
          <w:szCs w:val="24"/>
        </w:rPr>
        <w:t xml:space="preserve"> s ohledem na velikost obce.</w:t>
      </w:r>
    </w:p>
    <w:p w14:paraId="2F7D8F05" w14:textId="52829D92" w:rsidR="0047624B" w:rsidRPr="0047624B" w:rsidRDefault="0047624B" w:rsidP="0047624B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47624B">
        <w:rPr>
          <w:sz w:val="24"/>
          <w:szCs w:val="24"/>
        </w:rPr>
        <w:t xml:space="preserve">kvělá finanční politika </w:t>
      </w:r>
      <w:r>
        <w:rPr>
          <w:sz w:val="24"/>
          <w:szCs w:val="24"/>
        </w:rPr>
        <w:t xml:space="preserve">samosprávy </w:t>
      </w:r>
      <w:r w:rsidRPr="0047624B">
        <w:rPr>
          <w:sz w:val="24"/>
          <w:szCs w:val="24"/>
        </w:rPr>
        <w:t>Kmetiněvsi obec přivedla ke kladným provozním výsledkům a v roce 2021 rekordnímu provoznímu saldu 1,5 mil. Kč. Na velikost obce se jednalo o výborný výsledek.</w:t>
      </w:r>
    </w:p>
    <w:p w14:paraId="1867233D" w14:textId="3A356A8E" w:rsidR="002527A9" w:rsidRPr="004D5C2C" w:rsidRDefault="002527A9" w:rsidP="002527A9">
      <w:pPr>
        <w:jc w:val="both"/>
        <w:rPr>
          <w:rFonts w:cstheme="minorHAnsi"/>
          <w:b/>
          <w:bCs/>
          <w:sz w:val="24"/>
          <w:szCs w:val="24"/>
        </w:rPr>
      </w:pPr>
      <w:r w:rsidRPr="004D5C2C">
        <w:rPr>
          <w:rFonts w:cstheme="minorHAnsi"/>
          <w:b/>
          <w:bCs/>
          <w:sz w:val="24"/>
          <w:szCs w:val="24"/>
        </w:rPr>
        <w:t>Graf</w:t>
      </w:r>
      <w:r>
        <w:rPr>
          <w:rFonts w:cstheme="minorHAnsi"/>
          <w:b/>
          <w:bCs/>
          <w:sz w:val="24"/>
          <w:szCs w:val="24"/>
        </w:rPr>
        <w:t xml:space="preserve"> 1</w:t>
      </w:r>
      <w:r w:rsidRPr="004D5C2C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 xml:space="preserve">Vývoj </w:t>
      </w:r>
      <w:r>
        <w:rPr>
          <w:rFonts w:cstheme="minorHAnsi"/>
          <w:b/>
          <w:bCs/>
          <w:sz w:val="24"/>
          <w:szCs w:val="24"/>
        </w:rPr>
        <w:t>provozního salda Kmetiněvsi</w:t>
      </w:r>
      <w:r>
        <w:rPr>
          <w:rFonts w:cstheme="minorHAnsi"/>
          <w:b/>
          <w:bCs/>
          <w:sz w:val="24"/>
          <w:szCs w:val="24"/>
        </w:rPr>
        <w:t xml:space="preserve"> v tis. Kč ukazuje skvělý trend</w:t>
      </w:r>
      <w:r>
        <w:rPr>
          <w:rFonts w:cstheme="minorHAnsi"/>
          <w:b/>
          <w:bCs/>
          <w:sz w:val="24"/>
          <w:szCs w:val="24"/>
        </w:rPr>
        <w:t xml:space="preserve"> posledních let</w:t>
      </w:r>
    </w:p>
    <w:p w14:paraId="13865EF9" w14:textId="6B9AA489" w:rsidR="002527A9" w:rsidRDefault="002527A9" w:rsidP="002527A9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6A70A84" wp14:editId="1CC2CF7D">
            <wp:extent cx="5760720" cy="3580765"/>
            <wp:effectExtent l="0" t="0" r="0" b="635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E4B8D" w14:textId="28CFB4B5" w:rsidR="0047624B" w:rsidRPr="0047624B" w:rsidRDefault="0047624B" w:rsidP="0047624B">
      <w:pPr>
        <w:jc w:val="both"/>
        <w:rPr>
          <w:sz w:val="24"/>
          <w:szCs w:val="24"/>
        </w:rPr>
      </w:pPr>
      <w:r w:rsidRPr="0047624B">
        <w:rPr>
          <w:sz w:val="24"/>
          <w:szCs w:val="24"/>
        </w:rPr>
        <w:t xml:space="preserve">Investice Kmetiněvsi docilovaly na velikost obce </w:t>
      </w:r>
      <w:r>
        <w:rPr>
          <w:sz w:val="24"/>
          <w:szCs w:val="24"/>
        </w:rPr>
        <w:t xml:space="preserve">také </w:t>
      </w:r>
      <w:r w:rsidRPr="0047624B">
        <w:rPr>
          <w:sz w:val="24"/>
          <w:szCs w:val="24"/>
        </w:rPr>
        <w:t>skvělých hodnot.</w:t>
      </w:r>
      <w:r>
        <w:rPr>
          <w:sz w:val="24"/>
          <w:szCs w:val="24"/>
        </w:rPr>
        <w:t xml:space="preserve"> </w:t>
      </w:r>
      <w:bookmarkStart w:id="2" w:name="_Hlk108002787"/>
      <w:r w:rsidRPr="0047624B">
        <w:rPr>
          <w:sz w:val="24"/>
          <w:szCs w:val="24"/>
        </w:rPr>
        <w:t xml:space="preserve">Samospráva Kmetiněvsi </w:t>
      </w:r>
      <w:r>
        <w:rPr>
          <w:sz w:val="24"/>
          <w:szCs w:val="24"/>
        </w:rPr>
        <w:t xml:space="preserve">dokázala </w:t>
      </w:r>
      <w:r w:rsidRPr="0047624B">
        <w:rPr>
          <w:sz w:val="24"/>
          <w:szCs w:val="24"/>
        </w:rPr>
        <w:t>posla</w:t>
      </w:r>
      <w:r>
        <w:rPr>
          <w:sz w:val="24"/>
          <w:szCs w:val="24"/>
        </w:rPr>
        <w:t>t</w:t>
      </w:r>
      <w:r w:rsidRPr="0047624B">
        <w:rPr>
          <w:sz w:val="24"/>
          <w:szCs w:val="24"/>
        </w:rPr>
        <w:t xml:space="preserve"> za poslední 4 roky do roku 2021 na investice a opravy sumárně 9,2 mil. Kč (excelentních cca 31,7 tis. Kč na obyvatele).</w:t>
      </w:r>
      <w:bookmarkEnd w:id="2"/>
    </w:p>
    <w:p w14:paraId="29908DEA" w14:textId="7740240E" w:rsidR="000B0D2E" w:rsidRDefault="000B0D2E" w:rsidP="000B0D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Analýza mj. u</w:t>
      </w:r>
      <w:r w:rsidRPr="00DA44BA">
        <w:rPr>
          <w:rFonts w:cstheme="minorHAnsi"/>
          <w:sz w:val="24"/>
          <w:szCs w:val="24"/>
        </w:rPr>
        <w:t>vádí</w:t>
      </w:r>
      <w:r>
        <w:rPr>
          <w:rFonts w:cstheme="minorHAnsi"/>
          <w:sz w:val="24"/>
          <w:szCs w:val="24"/>
        </w:rPr>
        <w:t xml:space="preserve"> řadu dalších konkrétních údajů. Např. o</w:t>
      </w:r>
      <w:r w:rsidRPr="00DA44BA">
        <w:rPr>
          <w:rFonts w:cstheme="minorHAnsi"/>
          <w:sz w:val="24"/>
          <w:szCs w:val="24"/>
        </w:rPr>
        <w:t xml:space="preserve">pakující běžné příjmy </w:t>
      </w:r>
      <w:r>
        <w:rPr>
          <w:rFonts w:cstheme="minorHAnsi"/>
          <w:sz w:val="24"/>
          <w:szCs w:val="24"/>
        </w:rPr>
        <w:t xml:space="preserve">obce </w:t>
      </w:r>
      <w:r w:rsidRPr="00DA44BA">
        <w:rPr>
          <w:rFonts w:cstheme="minorHAnsi"/>
          <w:sz w:val="24"/>
          <w:szCs w:val="24"/>
        </w:rPr>
        <w:t xml:space="preserve">postačily k pokrytí běžných provozních výdajů a stále zbývalo </w:t>
      </w:r>
      <w:r>
        <w:rPr>
          <w:rFonts w:cstheme="minorHAnsi"/>
          <w:sz w:val="24"/>
          <w:szCs w:val="24"/>
        </w:rPr>
        <w:t xml:space="preserve">v roce 2021 </w:t>
      </w:r>
      <w:r w:rsidRPr="00DA44BA">
        <w:rPr>
          <w:rFonts w:cstheme="minorHAnsi"/>
          <w:sz w:val="24"/>
          <w:szCs w:val="24"/>
        </w:rPr>
        <w:t>cca </w:t>
      </w:r>
      <w:r w:rsidR="0047624B">
        <w:rPr>
          <w:rFonts w:cstheme="minorHAnsi"/>
          <w:sz w:val="24"/>
          <w:szCs w:val="24"/>
        </w:rPr>
        <w:t>1,5</w:t>
      </w:r>
      <w:r w:rsidRPr="00DA44BA">
        <w:rPr>
          <w:rFonts w:cstheme="minorHAnsi"/>
          <w:sz w:val="24"/>
          <w:szCs w:val="24"/>
        </w:rPr>
        <w:t xml:space="preserve"> mil. Kč</w:t>
      </w:r>
      <w:r w:rsidR="00160AA6">
        <w:rPr>
          <w:rFonts w:cstheme="minorHAnsi"/>
          <w:sz w:val="24"/>
          <w:szCs w:val="24"/>
        </w:rPr>
        <w:t>, tj. velmi dobrých 5,</w:t>
      </w:r>
      <w:r w:rsidR="0047624B">
        <w:rPr>
          <w:rFonts w:cstheme="minorHAnsi"/>
          <w:sz w:val="24"/>
          <w:szCs w:val="24"/>
        </w:rPr>
        <w:t>2</w:t>
      </w:r>
      <w:r w:rsidR="00160AA6">
        <w:rPr>
          <w:rFonts w:cstheme="minorHAnsi"/>
          <w:sz w:val="24"/>
          <w:szCs w:val="24"/>
        </w:rPr>
        <w:t xml:space="preserve"> tis. kč na obyvatele</w:t>
      </w:r>
      <w:r w:rsidRPr="00DA44BA">
        <w:rPr>
          <w:rFonts w:cstheme="minorHAnsi"/>
          <w:sz w:val="24"/>
          <w:szCs w:val="24"/>
        </w:rPr>
        <w:t xml:space="preserve">. Na reprodukci majetku </w:t>
      </w:r>
      <w:r>
        <w:rPr>
          <w:rFonts w:cstheme="minorHAnsi"/>
          <w:sz w:val="24"/>
          <w:szCs w:val="24"/>
        </w:rPr>
        <w:t>bylo</w:t>
      </w:r>
      <w:r w:rsidRPr="00DA44BA">
        <w:rPr>
          <w:rFonts w:cstheme="minorHAnsi"/>
          <w:sz w:val="24"/>
          <w:szCs w:val="24"/>
        </w:rPr>
        <w:t xml:space="preserve"> zapotřebí cca </w:t>
      </w:r>
      <w:r w:rsidR="0047624B">
        <w:rPr>
          <w:rFonts w:cstheme="minorHAnsi"/>
          <w:sz w:val="24"/>
          <w:szCs w:val="24"/>
        </w:rPr>
        <w:t>0,</w:t>
      </w:r>
      <w:r w:rsidR="00160AA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 </w:t>
      </w:r>
      <w:r w:rsidRPr="00DA44BA">
        <w:rPr>
          <w:rFonts w:cstheme="minorHAnsi"/>
          <w:sz w:val="24"/>
          <w:szCs w:val="24"/>
        </w:rPr>
        <w:t xml:space="preserve">mil. Kč ročně. </w:t>
      </w:r>
      <w:r w:rsidR="0047624B">
        <w:rPr>
          <w:rFonts w:cstheme="minorHAnsi"/>
          <w:sz w:val="24"/>
          <w:szCs w:val="24"/>
        </w:rPr>
        <w:t xml:space="preserve">Obec splatila dluh </w:t>
      </w:r>
      <w:r>
        <w:rPr>
          <w:rFonts w:cstheme="minorHAnsi"/>
          <w:sz w:val="24"/>
          <w:szCs w:val="24"/>
        </w:rPr>
        <w:t xml:space="preserve">a </w:t>
      </w:r>
      <w:r w:rsidRPr="00DA44BA">
        <w:rPr>
          <w:rFonts w:cstheme="minorHAnsi"/>
          <w:sz w:val="24"/>
          <w:szCs w:val="24"/>
        </w:rPr>
        <w:t xml:space="preserve">na účtech </w:t>
      </w:r>
      <w:r w:rsidR="0047624B">
        <w:rPr>
          <w:rFonts w:cstheme="minorHAnsi"/>
          <w:sz w:val="24"/>
          <w:szCs w:val="24"/>
        </w:rPr>
        <w:t>měla na konci roku 2021 cca 2,4</w:t>
      </w:r>
      <w:r>
        <w:rPr>
          <w:rFonts w:cstheme="minorHAnsi"/>
          <w:sz w:val="24"/>
          <w:szCs w:val="24"/>
        </w:rPr>
        <w:t xml:space="preserve"> </w:t>
      </w:r>
      <w:r w:rsidRPr="00DA44BA">
        <w:rPr>
          <w:rFonts w:cstheme="minorHAnsi"/>
          <w:sz w:val="24"/>
          <w:szCs w:val="24"/>
        </w:rPr>
        <w:t>mil. Kč.</w:t>
      </w:r>
    </w:p>
    <w:bookmarkEnd w:id="0"/>
    <w:bookmarkEnd w:id="1"/>
    <w:p w14:paraId="6E0525B0" w14:textId="4910A988" w:rsidR="00BE6F79" w:rsidRPr="004D5C2C" w:rsidRDefault="00BE6F79" w:rsidP="00BE6F79">
      <w:pPr>
        <w:jc w:val="both"/>
        <w:rPr>
          <w:rFonts w:cstheme="minorHAnsi"/>
          <w:sz w:val="24"/>
          <w:szCs w:val="24"/>
        </w:rPr>
      </w:pPr>
      <w:r w:rsidRPr="004D5C2C">
        <w:rPr>
          <w:rFonts w:cstheme="minorHAnsi"/>
          <w:sz w:val="24"/>
          <w:szCs w:val="24"/>
        </w:rPr>
        <w:t xml:space="preserve">Ač je doba nejistá a nikdy jistá nebyla, analýza financí jasně </w:t>
      </w:r>
      <w:r w:rsidR="0047624B">
        <w:rPr>
          <w:rFonts w:cstheme="minorHAnsi"/>
          <w:sz w:val="24"/>
          <w:szCs w:val="24"/>
        </w:rPr>
        <w:t xml:space="preserve">ukázala </w:t>
      </w:r>
      <w:r w:rsidR="00751CBF">
        <w:rPr>
          <w:rFonts w:cstheme="minorHAnsi"/>
          <w:sz w:val="24"/>
          <w:szCs w:val="24"/>
        </w:rPr>
        <w:t xml:space="preserve">skvělé finanční řízení </w:t>
      </w:r>
      <w:r w:rsidR="0047624B">
        <w:rPr>
          <w:rFonts w:cstheme="minorHAnsi"/>
          <w:sz w:val="24"/>
          <w:szCs w:val="24"/>
        </w:rPr>
        <w:t xml:space="preserve">obce, </w:t>
      </w:r>
      <w:r w:rsidRPr="004D5C2C">
        <w:rPr>
          <w:rFonts w:cstheme="minorHAnsi"/>
          <w:sz w:val="24"/>
          <w:szCs w:val="24"/>
        </w:rPr>
        <w:t>správný kurz</w:t>
      </w:r>
      <w:r>
        <w:rPr>
          <w:rFonts w:cstheme="minorHAnsi"/>
          <w:sz w:val="24"/>
          <w:szCs w:val="24"/>
        </w:rPr>
        <w:t xml:space="preserve"> financí</w:t>
      </w:r>
      <w:r w:rsidR="000B0D2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díky </w:t>
      </w:r>
      <w:r w:rsidR="00A2084D">
        <w:rPr>
          <w:rFonts w:cstheme="minorHAnsi"/>
          <w:sz w:val="24"/>
          <w:szCs w:val="24"/>
        </w:rPr>
        <w:t xml:space="preserve">kterému může </w:t>
      </w:r>
      <w:r w:rsidR="0047624B">
        <w:rPr>
          <w:rFonts w:cstheme="minorHAnsi"/>
          <w:sz w:val="24"/>
          <w:szCs w:val="24"/>
        </w:rPr>
        <w:t>obec r</w:t>
      </w:r>
      <w:r w:rsidR="00A2084D">
        <w:rPr>
          <w:rFonts w:cstheme="minorHAnsi"/>
          <w:sz w:val="24"/>
          <w:szCs w:val="24"/>
        </w:rPr>
        <w:t>ealizovat</w:t>
      </w:r>
      <w:r w:rsidRPr="004D5C2C">
        <w:rPr>
          <w:rFonts w:cstheme="minorHAnsi"/>
          <w:sz w:val="24"/>
          <w:szCs w:val="24"/>
        </w:rPr>
        <w:t xml:space="preserve"> </w:t>
      </w:r>
      <w:r w:rsidR="00A2084D">
        <w:rPr>
          <w:rFonts w:cstheme="minorHAnsi"/>
          <w:sz w:val="24"/>
          <w:szCs w:val="24"/>
        </w:rPr>
        <w:t>rozvoj</w:t>
      </w:r>
      <w:r w:rsidRPr="004D5C2C">
        <w:rPr>
          <w:rFonts w:cstheme="minorHAnsi"/>
          <w:sz w:val="24"/>
          <w:szCs w:val="24"/>
        </w:rPr>
        <w:t xml:space="preserve"> infrastruktur</w:t>
      </w:r>
      <w:r w:rsidR="00A2084D">
        <w:rPr>
          <w:rFonts w:cstheme="minorHAnsi"/>
          <w:sz w:val="24"/>
          <w:szCs w:val="24"/>
        </w:rPr>
        <w:t>y</w:t>
      </w:r>
      <w:r w:rsidRPr="004D5C2C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 </w:t>
      </w:r>
      <w:r w:rsidR="00A2084D">
        <w:rPr>
          <w:rFonts w:cstheme="minorHAnsi"/>
          <w:sz w:val="24"/>
          <w:szCs w:val="24"/>
        </w:rPr>
        <w:t xml:space="preserve">zlepšovat </w:t>
      </w:r>
      <w:r w:rsidRPr="004D5C2C">
        <w:rPr>
          <w:rFonts w:cstheme="minorHAnsi"/>
          <w:sz w:val="24"/>
          <w:szCs w:val="24"/>
        </w:rPr>
        <w:t xml:space="preserve">podmínky pro život </w:t>
      </w:r>
      <w:r>
        <w:rPr>
          <w:rFonts w:cstheme="minorHAnsi"/>
          <w:sz w:val="24"/>
          <w:szCs w:val="24"/>
        </w:rPr>
        <w:t>svých obyvatel</w:t>
      </w:r>
      <w:r w:rsidRPr="004D5C2C">
        <w:rPr>
          <w:rFonts w:cstheme="minorHAnsi"/>
          <w:sz w:val="24"/>
          <w:szCs w:val="24"/>
        </w:rPr>
        <w:t>.</w:t>
      </w:r>
    </w:p>
    <w:p w14:paraId="359C4C30" w14:textId="0DC5CE31" w:rsidR="002E6285" w:rsidRPr="004D5C2C" w:rsidRDefault="002E6285" w:rsidP="00A03966">
      <w:pPr>
        <w:jc w:val="right"/>
        <w:rPr>
          <w:rFonts w:cstheme="minorHAnsi"/>
          <w:sz w:val="24"/>
          <w:szCs w:val="24"/>
        </w:rPr>
      </w:pPr>
      <w:r w:rsidRPr="004D5C2C">
        <w:rPr>
          <w:rFonts w:cstheme="minorHAnsi"/>
          <w:sz w:val="24"/>
          <w:szCs w:val="24"/>
        </w:rPr>
        <w:t>Ing. Luděk Tesař</w:t>
      </w:r>
      <w:r w:rsidR="00751CBF">
        <w:rPr>
          <w:rFonts w:cstheme="minorHAnsi"/>
          <w:sz w:val="24"/>
          <w:szCs w:val="24"/>
        </w:rPr>
        <w:t xml:space="preserve">, </w:t>
      </w:r>
      <w:r w:rsidRPr="004D5C2C">
        <w:rPr>
          <w:rFonts w:cstheme="minorHAnsi"/>
          <w:sz w:val="24"/>
          <w:szCs w:val="24"/>
        </w:rPr>
        <w:t>ekonom</w:t>
      </w:r>
    </w:p>
    <w:sectPr w:rsidR="002E6285" w:rsidRPr="004D5C2C" w:rsidSect="0047624B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4D30"/>
    <w:multiLevelType w:val="hybridMultilevel"/>
    <w:tmpl w:val="FD6CB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67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20"/>
    <w:rsid w:val="00015E51"/>
    <w:rsid w:val="00055428"/>
    <w:rsid w:val="000B0D2E"/>
    <w:rsid w:val="0015083D"/>
    <w:rsid w:val="00160AA6"/>
    <w:rsid w:val="0023079C"/>
    <w:rsid w:val="002527A9"/>
    <w:rsid w:val="00267505"/>
    <w:rsid w:val="002D087A"/>
    <w:rsid w:val="002E6285"/>
    <w:rsid w:val="00351222"/>
    <w:rsid w:val="00354E21"/>
    <w:rsid w:val="00386B64"/>
    <w:rsid w:val="003B3B0B"/>
    <w:rsid w:val="003B569A"/>
    <w:rsid w:val="003F0217"/>
    <w:rsid w:val="00403C6F"/>
    <w:rsid w:val="0047624B"/>
    <w:rsid w:val="004956D3"/>
    <w:rsid w:val="004D5C2C"/>
    <w:rsid w:val="004F07C8"/>
    <w:rsid w:val="004F5310"/>
    <w:rsid w:val="0050662B"/>
    <w:rsid w:val="00535724"/>
    <w:rsid w:val="0057443B"/>
    <w:rsid w:val="005927BC"/>
    <w:rsid w:val="005B72CF"/>
    <w:rsid w:val="00623D87"/>
    <w:rsid w:val="006902D1"/>
    <w:rsid w:val="006F42F1"/>
    <w:rsid w:val="006F482B"/>
    <w:rsid w:val="006F72A8"/>
    <w:rsid w:val="00747927"/>
    <w:rsid w:val="00751CBF"/>
    <w:rsid w:val="007B7E30"/>
    <w:rsid w:val="00854B8A"/>
    <w:rsid w:val="0088319A"/>
    <w:rsid w:val="008D1ABA"/>
    <w:rsid w:val="009B0D20"/>
    <w:rsid w:val="009E54BA"/>
    <w:rsid w:val="00A03966"/>
    <w:rsid w:val="00A2084D"/>
    <w:rsid w:val="00A317A0"/>
    <w:rsid w:val="00A4255E"/>
    <w:rsid w:val="00A467E8"/>
    <w:rsid w:val="00A66F36"/>
    <w:rsid w:val="00AC30C0"/>
    <w:rsid w:val="00AE2EB1"/>
    <w:rsid w:val="00B223BA"/>
    <w:rsid w:val="00B60D4B"/>
    <w:rsid w:val="00BE6F79"/>
    <w:rsid w:val="00BF6D38"/>
    <w:rsid w:val="00C246BA"/>
    <w:rsid w:val="00C73247"/>
    <w:rsid w:val="00CF12A9"/>
    <w:rsid w:val="00D162AA"/>
    <w:rsid w:val="00DA44BA"/>
    <w:rsid w:val="00E0519E"/>
    <w:rsid w:val="00E06941"/>
    <w:rsid w:val="00F6050E"/>
    <w:rsid w:val="00F8577B"/>
    <w:rsid w:val="00FD0587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3879"/>
  <w15:chartTrackingRefBased/>
  <w15:docId w15:val="{CC60B234-A52B-4D55-A104-9482F2E7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qFormat/>
    <w:rsid w:val="00AE2EB1"/>
    <w:pPr>
      <w:spacing w:before="200" w:after="200" w:line="276" w:lineRule="auto"/>
    </w:pPr>
    <w:rPr>
      <w:rFonts w:ascii="Verdana" w:eastAsia="Times New Roman" w:hAnsi="Verdana" w:cs="Times New Roman"/>
      <w:b/>
      <w:bCs/>
      <w:color w:val="548DD4"/>
      <w:szCs w:val="20"/>
    </w:rPr>
  </w:style>
  <w:style w:type="paragraph" w:styleId="Odstavecseseznamem">
    <w:name w:val="List Paragraph"/>
    <w:basedOn w:val="Normln"/>
    <w:uiPriority w:val="34"/>
    <w:qFormat/>
    <w:rsid w:val="00015E51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E06941"/>
    <w:rPr>
      <w:b/>
      <w:color w:val="548DD4"/>
    </w:rPr>
  </w:style>
  <w:style w:type="character" w:styleId="Odkazintenzivn">
    <w:name w:val="Intense Reference"/>
    <w:basedOn w:val="Standardnpsmoodstavce"/>
    <w:uiPriority w:val="32"/>
    <w:qFormat/>
    <w:rsid w:val="002D087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 Tesar</dc:creator>
  <cp:keywords/>
  <dc:description/>
  <cp:lastModifiedBy>Ludek Tesar</cp:lastModifiedBy>
  <cp:revision>2</cp:revision>
  <dcterms:created xsi:type="dcterms:W3CDTF">2022-07-09T12:43:00Z</dcterms:created>
  <dcterms:modified xsi:type="dcterms:W3CDTF">2022-07-09T12:43:00Z</dcterms:modified>
</cp:coreProperties>
</file>